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0" w:rsidRDefault="00E30983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089766A5" wp14:editId="33498E13">
            <wp:extent cx="2667000" cy="1019654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ülerfirma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1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C" w:rsidRDefault="002E2A83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Die Mitglieder der sechsten Klasse haben zusätzlich jeweils Donnerstag bei Frau </w:t>
      </w:r>
      <w:proofErr w:type="spellStart"/>
      <w:r>
        <w:rPr>
          <w:rFonts w:ascii="Verdana" w:hAnsi="Verdana" w:cs="Vrinda"/>
          <w:b/>
          <w:bCs/>
          <w:sz w:val="36"/>
          <w:szCs w:val="36"/>
        </w:rPr>
        <w:t>Radlinger</w:t>
      </w:r>
      <w:proofErr w:type="spellEnd"/>
      <w:r>
        <w:rPr>
          <w:rFonts w:ascii="Verdana" w:hAnsi="Verdana" w:cs="Vrinda"/>
          <w:b/>
          <w:bCs/>
          <w:sz w:val="36"/>
          <w:szCs w:val="36"/>
        </w:rPr>
        <w:t xml:space="preserve"> eine </w:t>
      </w:r>
      <w:proofErr w:type="spellStart"/>
      <w:r>
        <w:rPr>
          <w:rFonts w:ascii="Verdana" w:hAnsi="Verdana" w:cs="Vrinda"/>
          <w:b/>
          <w:bCs/>
          <w:sz w:val="36"/>
          <w:szCs w:val="36"/>
        </w:rPr>
        <w:t>Schülerfirmastunde</w:t>
      </w:r>
      <w:proofErr w:type="spellEnd"/>
      <w:r>
        <w:rPr>
          <w:rFonts w:ascii="Verdana" w:hAnsi="Verdana" w:cs="Vrinda"/>
          <w:b/>
          <w:bCs/>
          <w:sz w:val="36"/>
          <w:szCs w:val="36"/>
        </w:rPr>
        <w:t>. Darin stellen sie Informationsplakate her, berechnen die Einnahmen und Ausgaben, schreiben Steckbriefe oder gestalten ihr ganz persönliches Teamoutfit.</w:t>
      </w:r>
    </w:p>
    <w:p w:rsidR="00692E1F" w:rsidRDefault="00692E1F">
      <w:pPr>
        <w:rPr>
          <w:rFonts w:ascii="Verdana" w:hAnsi="Verdana" w:cs="Vrinda"/>
          <w:b/>
          <w:bCs/>
          <w:sz w:val="36"/>
          <w:szCs w:val="36"/>
        </w:rPr>
      </w:pPr>
    </w:p>
    <w:p w:rsidR="002E2A83" w:rsidRDefault="002E2A83">
      <w:pPr>
        <w:rPr>
          <w:rFonts w:ascii="Verdana" w:hAnsi="Verdana" w:cs="Vrinda"/>
          <w:b/>
          <w:bCs/>
          <w:noProof/>
          <w:sz w:val="36"/>
          <w:szCs w:val="36"/>
          <w:lang w:eastAsia="de-DE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143001" cy="1524000"/>
            <wp:effectExtent l="171450" t="133350" r="152400" b="133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0841">
                      <a:off x="0" y="0"/>
                      <a:ext cx="1146556" cy="15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10">
        <w:rPr>
          <w:rFonts w:ascii="Verdana" w:hAnsi="Verdana" w:cs="Vrinda"/>
          <w:b/>
          <w:bCs/>
          <w:sz w:val="36"/>
          <w:szCs w:val="36"/>
        </w:rPr>
        <w:t xml:space="preserve">       </w:t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581150" cy="1257988"/>
            <wp:effectExtent l="180657" t="143193" r="180658" b="142557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49608">
                      <a:off x="0" y="0"/>
                      <a:ext cx="1576148" cy="125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</w:t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552575" cy="1169931"/>
            <wp:effectExtent l="248603" t="170497" r="220027" b="162878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06369">
                      <a:off x="0" y="0"/>
                      <a:ext cx="1553876" cy="117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</w:t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164431" cy="155257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47" cy="155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</w:t>
      </w:r>
      <w:r w:rsidR="009C5010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653698" cy="1219200"/>
            <wp:effectExtent l="140970" t="106680" r="144780" b="1066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86163">
                      <a:off x="0" y="0"/>
                      <a:ext cx="1649073" cy="12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10" w:rsidRDefault="009C5010">
      <w:pPr>
        <w:rPr>
          <w:rFonts w:ascii="Verdana" w:hAnsi="Verdana" w:cs="Vrinda"/>
          <w:b/>
          <w:bCs/>
          <w:noProof/>
          <w:sz w:val="36"/>
          <w:szCs w:val="36"/>
          <w:lang w:eastAsia="de-DE"/>
        </w:rPr>
      </w:pPr>
    </w:p>
    <w:p w:rsidR="009C5010" w:rsidRDefault="009C5010">
      <w:pPr>
        <w:rPr>
          <w:rFonts w:ascii="Verdana" w:hAnsi="Verdana" w:cs="Vrinda"/>
          <w:b/>
          <w:bCs/>
          <w:noProof/>
          <w:sz w:val="36"/>
          <w:szCs w:val="36"/>
          <w:lang w:eastAsia="de-DE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15EF8558" wp14:editId="20DB313A">
            <wp:extent cx="1611754" cy="1255353"/>
            <wp:effectExtent l="140335" t="107315" r="147955" b="10985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76068">
                      <a:off x="0" y="0"/>
                      <a:ext cx="1615605" cy="12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164433" cy="155257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10" cy="15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142999" cy="1524000"/>
            <wp:effectExtent l="152400" t="114300" r="153035" b="11430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2781">
                      <a:off x="0" y="0"/>
                      <a:ext cx="1147129" cy="152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010" w:rsidRDefault="009C5010">
      <w:pPr>
        <w:rPr>
          <w:rFonts w:ascii="Verdana" w:hAnsi="Verdana" w:cs="Vrinda"/>
          <w:b/>
          <w:bCs/>
          <w:sz w:val="36"/>
          <w:szCs w:val="36"/>
        </w:rPr>
      </w:pPr>
    </w:p>
    <w:sectPr w:rsidR="009C5010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2E2A83"/>
    <w:rsid w:val="003928EA"/>
    <w:rsid w:val="003B1B47"/>
    <w:rsid w:val="0043260C"/>
    <w:rsid w:val="00657538"/>
    <w:rsid w:val="00692E1F"/>
    <w:rsid w:val="006D266C"/>
    <w:rsid w:val="006E08C2"/>
    <w:rsid w:val="00706D0B"/>
    <w:rsid w:val="009C5010"/>
    <w:rsid w:val="00C83099"/>
    <w:rsid w:val="00E30983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Schülerfirma.15-16-6.dotx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3</cp:revision>
  <dcterms:created xsi:type="dcterms:W3CDTF">2016-01-10T17:32:00Z</dcterms:created>
  <dcterms:modified xsi:type="dcterms:W3CDTF">2016-01-10T17:33:00Z</dcterms:modified>
</cp:coreProperties>
</file>